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4006E698"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FC4B21" w:rsidRPr="00FC4B21">
        <w:rPr>
          <w:rFonts w:ascii="Arial" w:hAnsi="Arial" w:cs="Arial"/>
          <w:b/>
          <w:bCs/>
          <w:sz w:val="22"/>
        </w:rPr>
        <w:t>S1-204259</w:t>
      </w:r>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79999E4E"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bookmarkStart w:id="0" w:name="_Hlk55024490"/>
      <w:r w:rsidR="00C06F61" w:rsidRPr="00C06F61">
        <w:rPr>
          <w:rFonts w:ascii="Arial" w:hAnsi="Arial" w:cs="Arial"/>
          <w:bCs/>
        </w:rPr>
        <w:t>Use Cases for providing IMS services to SNPN</w:t>
      </w:r>
    </w:p>
    <w:bookmarkEnd w:id="0"/>
    <w:p w14:paraId="3E4ACE90" w14:textId="257A5DD0"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C06F61" w:rsidRPr="00C06F61">
        <w:rPr>
          <w:rFonts w:ascii="Arial" w:hAnsi="Arial" w:cs="Arial"/>
          <w:bCs/>
        </w:rPr>
        <w:t>S2-2006029</w:t>
      </w:r>
    </w:p>
    <w:p w14:paraId="56E35250" w14:textId="7E2DF507"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C06F61">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C06F61" w:rsidRDefault="00463675" w:rsidP="000F4E43">
      <w:pPr>
        <w:pStyle w:val="Source"/>
        <w:rPr>
          <w:b w:val="0"/>
          <w:bCs/>
        </w:rPr>
      </w:pPr>
      <w:r w:rsidRPr="00D82B31">
        <w:t>Source:</w:t>
      </w:r>
      <w:r w:rsidRPr="00D82B31">
        <w:tab/>
      </w:r>
      <w:r w:rsidR="000F0E3A" w:rsidRPr="00C06F61">
        <w:rPr>
          <w:b w:val="0"/>
          <w:bCs/>
        </w:rPr>
        <w:t>Qualcomm [SA1]</w:t>
      </w:r>
    </w:p>
    <w:p w14:paraId="6AF9910D" w14:textId="3B5835F8" w:rsidR="00463675" w:rsidRPr="00D82B31" w:rsidRDefault="00463675" w:rsidP="000F4E43">
      <w:pPr>
        <w:pStyle w:val="Source"/>
      </w:pPr>
      <w:r w:rsidRPr="00D82B31">
        <w:t>To:</w:t>
      </w:r>
      <w:r w:rsidRPr="00D82B31">
        <w:tab/>
      </w:r>
      <w:r w:rsidR="00C06F61">
        <w:rPr>
          <w:b w:val="0"/>
          <w:bCs/>
        </w:rPr>
        <w:t>SA2</w:t>
      </w:r>
    </w:p>
    <w:p w14:paraId="033E954A" w14:textId="425909DC" w:rsidR="00463675" w:rsidRPr="00D82B31" w:rsidRDefault="00463675" w:rsidP="000F4E43">
      <w:pPr>
        <w:pStyle w:val="Source"/>
      </w:pPr>
      <w:r w:rsidRPr="00D82B31">
        <w:t>Cc:</w:t>
      </w:r>
      <w:r w:rsidRPr="00D82B31">
        <w:tab/>
      </w:r>
      <w:r w:rsidR="00F36393" w:rsidRPr="00C06F61">
        <w:rPr>
          <w:b w:val="0"/>
          <w:bCs/>
        </w:rPr>
        <w:t>-</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2B860CF0"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C06F61">
        <w:rPr>
          <w:iCs/>
        </w:rPr>
        <w:t>SA2</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C06F61" w:rsidRPr="00C06F61">
        <w:rPr>
          <w:color w:val="000000"/>
        </w:rPr>
        <w:t>Use Cases for providing IMS services to SNPN</w:t>
      </w:r>
      <w:r w:rsidR="00C06F61">
        <w:rPr>
          <w:color w:val="000000"/>
        </w:rPr>
        <w:t>, and the request</w:t>
      </w:r>
      <w:r w:rsidR="003F6EF4" w:rsidRPr="003F6EF4">
        <w:rPr>
          <w:color w:val="000000"/>
        </w:rPr>
        <w:t xml:space="preserve"> </w:t>
      </w:r>
      <w:r w:rsidR="00C06F61">
        <w:rPr>
          <w:color w:val="000000"/>
        </w:rPr>
        <w:t>for</w:t>
      </w:r>
      <w:r w:rsidR="003F6EF4" w:rsidRPr="003F6EF4">
        <w:rPr>
          <w:color w:val="000000"/>
        </w:rPr>
        <w:t xml:space="preserve"> SA1</w:t>
      </w:r>
      <w:r w:rsidR="00C06F61">
        <w:rPr>
          <w:color w:val="000000"/>
        </w:rPr>
        <w:t xml:space="preserve"> feedback (as copied below):</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69884052" w14:textId="77777777" w:rsidR="00C06F61" w:rsidRPr="00C06F61" w:rsidRDefault="00C06F61" w:rsidP="00C06F61">
      <w:pPr>
        <w:rPr>
          <w:i/>
          <w:iCs/>
          <w:lang w:val="en-US"/>
        </w:rPr>
      </w:pPr>
      <w:r w:rsidRPr="00C06F61">
        <w:rPr>
          <w:i/>
          <w:iCs/>
          <w:lang w:val="en-US"/>
        </w:rPr>
        <w:t>There are some scenarios that have been proposed by some companies for consideration but there is no agreement in SA2 on whether these scenarios should be supported or not:</w:t>
      </w:r>
    </w:p>
    <w:p w14:paraId="2B187A42" w14:textId="77777777" w:rsidR="00C06F61" w:rsidRPr="00C06F61" w:rsidRDefault="00C06F61" w:rsidP="00C06F61">
      <w:pPr>
        <w:numPr>
          <w:ilvl w:val="0"/>
          <w:numId w:val="16"/>
        </w:numPr>
        <w:overflowPunct w:val="0"/>
        <w:autoSpaceDE w:val="0"/>
        <w:autoSpaceDN w:val="0"/>
        <w:adjustRightInd w:val="0"/>
        <w:spacing w:after="120"/>
        <w:textAlignment w:val="baseline"/>
        <w:rPr>
          <w:i/>
          <w:iCs/>
        </w:rPr>
      </w:pPr>
      <w:r w:rsidRPr="00C06F61">
        <w:rPr>
          <w:i/>
          <w:iCs/>
          <w:lang w:val="en-US"/>
        </w:rPr>
        <w:t>T</w:t>
      </w:r>
      <w:r w:rsidRPr="00C06F61">
        <w:rPr>
          <w:i/>
          <w:iCs/>
        </w:rPr>
        <w:t>he SNPN can have an SLA agreement with a third party (different Administrative Domain) IMS provider to provide IMS services.</w:t>
      </w:r>
    </w:p>
    <w:p w14:paraId="6517021A" w14:textId="77777777" w:rsidR="00C06F61" w:rsidRPr="00C06F61" w:rsidRDefault="00C06F61" w:rsidP="00C06F61">
      <w:pPr>
        <w:numPr>
          <w:ilvl w:val="0"/>
          <w:numId w:val="16"/>
        </w:numPr>
        <w:overflowPunct w:val="0"/>
        <w:autoSpaceDE w:val="0"/>
        <w:autoSpaceDN w:val="0"/>
        <w:adjustRightInd w:val="0"/>
        <w:spacing w:after="120"/>
        <w:textAlignment w:val="baseline"/>
        <w:rPr>
          <w:i/>
          <w:iCs/>
        </w:rPr>
      </w:pPr>
      <w:r w:rsidRPr="00C06F61">
        <w:rPr>
          <w:i/>
          <w:iCs/>
        </w:rPr>
        <w:t xml:space="preserve">The SNPN acts as a serving network, providing connectivity services to subscribers of another SNPN (“home SNPN”) that also provides the IMS service. The serving SNPN in this case can have an SLA with the (“home SNPN”). </w:t>
      </w:r>
    </w:p>
    <w:p w14:paraId="3EB88E44" w14:textId="77777777" w:rsidR="00C06F61" w:rsidRPr="00C06F61" w:rsidRDefault="00C06F61" w:rsidP="00C06F61">
      <w:pPr>
        <w:rPr>
          <w:i/>
          <w:iCs/>
          <w:lang w:val="en-US"/>
        </w:rPr>
      </w:pPr>
      <w:r w:rsidRPr="00C06F61">
        <w:rPr>
          <w:i/>
          <w:iCs/>
          <w:lang w:val="en-US"/>
        </w:rPr>
        <w:t>SA2 would like SA1 to provide feedback on whether these scenarios are required from Rel-17 service requirements perspective.</w:t>
      </w:r>
    </w:p>
    <w:p w14:paraId="7F97EB51" w14:textId="62FEC6F0" w:rsidR="003F6EF4" w:rsidRDefault="003F6EF4" w:rsidP="00B779AA">
      <w:pPr>
        <w:spacing w:after="120"/>
      </w:pPr>
      <w:r>
        <w:t>------------</w:t>
      </w:r>
    </w:p>
    <w:p w14:paraId="43D633A6" w14:textId="77777777" w:rsidR="00C06F61" w:rsidRDefault="00C06F61" w:rsidP="00B779AA">
      <w:pPr>
        <w:spacing w:after="120"/>
      </w:pPr>
    </w:p>
    <w:p w14:paraId="1BE1F8C8" w14:textId="066281BF" w:rsidR="009C4966" w:rsidRDefault="009C4966" w:rsidP="00B779AA">
      <w:pPr>
        <w:spacing w:after="120"/>
      </w:pPr>
      <w:r>
        <w:t xml:space="preserve">SA1 </w:t>
      </w:r>
      <w:r w:rsidR="003F6EF4">
        <w:t xml:space="preserve">would like to clarify that </w:t>
      </w:r>
      <w:r w:rsidR="00A85D17">
        <w:t>there no service requirements supporting those specific scenarios and use cases.</w:t>
      </w:r>
    </w:p>
    <w:p w14:paraId="20D3E2B0" w14:textId="22CA571B" w:rsidR="009C4966" w:rsidRDefault="009C4966" w:rsidP="00D82B31">
      <w:pPr>
        <w:rPr>
          <w:i/>
          <w:iCs/>
        </w:rPr>
      </w:pP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323C6813"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C06F61">
        <w:rPr>
          <w:rFonts w:ascii="Arial" w:hAnsi="Arial" w:cs="Arial"/>
          <w:b/>
        </w:rPr>
        <w:t>SA2</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F19F1" w14:textId="77777777" w:rsidR="004227FD" w:rsidRDefault="004227FD">
      <w:r>
        <w:separator/>
      </w:r>
    </w:p>
  </w:endnote>
  <w:endnote w:type="continuationSeparator" w:id="0">
    <w:p w14:paraId="6740546B" w14:textId="77777777" w:rsidR="004227FD" w:rsidRDefault="0042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117B0" w14:textId="77777777" w:rsidR="004227FD" w:rsidRDefault="004227FD">
      <w:r>
        <w:separator/>
      </w:r>
    </w:p>
  </w:footnote>
  <w:footnote w:type="continuationSeparator" w:id="0">
    <w:p w14:paraId="443BC022" w14:textId="77777777" w:rsidR="004227FD" w:rsidRDefault="00422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ACC37B5"/>
    <w:multiLevelType w:val="hybridMultilevel"/>
    <w:tmpl w:val="1608B3D6"/>
    <w:lvl w:ilvl="0" w:tplc="DECA6CC4">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61460"/>
    <w:rsid w:val="00067F05"/>
    <w:rsid w:val="000901D2"/>
    <w:rsid w:val="000A1C45"/>
    <w:rsid w:val="000A3D9D"/>
    <w:rsid w:val="000D7F7B"/>
    <w:rsid w:val="000E4DDB"/>
    <w:rsid w:val="000F0E3A"/>
    <w:rsid w:val="000F4E43"/>
    <w:rsid w:val="00150B65"/>
    <w:rsid w:val="00156D60"/>
    <w:rsid w:val="001608BF"/>
    <w:rsid w:val="00191641"/>
    <w:rsid w:val="00191AF5"/>
    <w:rsid w:val="001B4160"/>
    <w:rsid w:val="001D35F1"/>
    <w:rsid w:val="00204CAD"/>
    <w:rsid w:val="0021133D"/>
    <w:rsid w:val="00217B9A"/>
    <w:rsid w:val="00263BFB"/>
    <w:rsid w:val="0027700A"/>
    <w:rsid w:val="002C3410"/>
    <w:rsid w:val="002D4F2C"/>
    <w:rsid w:val="00310063"/>
    <w:rsid w:val="00316D9E"/>
    <w:rsid w:val="00332FE1"/>
    <w:rsid w:val="00351555"/>
    <w:rsid w:val="003663C4"/>
    <w:rsid w:val="00376986"/>
    <w:rsid w:val="00377AB1"/>
    <w:rsid w:val="00383292"/>
    <w:rsid w:val="00384893"/>
    <w:rsid w:val="003901E1"/>
    <w:rsid w:val="003973C3"/>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1EE8"/>
    <w:rsid w:val="004F3B09"/>
    <w:rsid w:val="00504A44"/>
    <w:rsid w:val="00507006"/>
    <w:rsid w:val="005602C6"/>
    <w:rsid w:val="005629D5"/>
    <w:rsid w:val="005677A5"/>
    <w:rsid w:val="0057559C"/>
    <w:rsid w:val="00584B08"/>
    <w:rsid w:val="005A7DAF"/>
    <w:rsid w:val="006269AA"/>
    <w:rsid w:val="00635B82"/>
    <w:rsid w:val="0064788E"/>
    <w:rsid w:val="00655E08"/>
    <w:rsid w:val="00672763"/>
    <w:rsid w:val="00677459"/>
    <w:rsid w:val="00687A0B"/>
    <w:rsid w:val="006908AB"/>
    <w:rsid w:val="006A47BA"/>
    <w:rsid w:val="006B1210"/>
    <w:rsid w:val="006B1373"/>
    <w:rsid w:val="006D0B09"/>
    <w:rsid w:val="00701C1A"/>
    <w:rsid w:val="007116E4"/>
    <w:rsid w:val="00726FC3"/>
    <w:rsid w:val="007279DD"/>
    <w:rsid w:val="00765BC2"/>
    <w:rsid w:val="007718AD"/>
    <w:rsid w:val="0077485D"/>
    <w:rsid w:val="0078462C"/>
    <w:rsid w:val="0079702E"/>
    <w:rsid w:val="007A6B1B"/>
    <w:rsid w:val="007C6BB3"/>
    <w:rsid w:val="007E233E"/>
    <w:rsid w:val="0081579D"/>
    <w:rsid w:val="008173CD"/>
    <w:rsid w:val="008174DE"/>
    <w:rsid w:val="00817F18"/>
    <w:rsid w:val="00872DD5"/>
    <w:rsid w:val="00874418"/>
    <w:rsid w:val="0089351F"/>
    <w:rsid w:val="0089666F"/>
    <w:rsid w:val="008C55AE"/>
    <w:rsid w:val="008E52D3"/>
    <w:rsid w:val="00907FB1"/>
    <w:rsid w:val="00923E7C"/>
    <w:rsid w:val="0096257B"/>
    <w:rsid w:val="00974F04"/>
    <w:rsid w:val="00994570"/>
    <w:rsid w:val="009960F6"/>
    <w:rsid w:val="009A261A"/>
    <w:rsid w:val="009A494B"/>
    <w:rsid w:val="009C1F49"/>
    <w:rsid w:val="009C4966"/>
    <w:rsid w:val="009F6E85"/>
    <w:rsid w:val="00A17CEE"/>
    <w:rsid w:val="00A25516"/>
    <w:rsid w:val="00A26C9E"/>
    <w:rsid w:val="00A271B7"/>
    <w:rsid w:val="00A44FE1"/>
    <w:rsid w:val="00A7348D"/>
    <w:rsid w:val="00A85D17"/>
    <w:rsid w:val="00A97384"/>
    <w:rsid w:val="00AA1F01"/>
    <w:rsid w:val="00AA23C2"/>
    <w:rsid w:val="00AB5036"/>
    <w:rsid w:val="00AF0429"/>
    <w:rsid w:val="00B10BB0"/>
    <w:rsid w:val="00B2103B"/>
    <w:rsid w:val="00B503E6"/>
    <w:rsid w:val="00B779AA"/>
    <w:rsid w:val="00B92751"/>
    <w:rsid w:val="00BD6C62"/>
    <w:rsid w:val="00BE35D7"/>
    <w:rsid w:val="00BF3234"/>
    <w:rsid w:val="00C06F61"/>
    <w:rsid w:val="00C12672"/>
    <w:rsid w:val="00C234CC"/>
    <w:rsid w:val="00C436A9"/>
    <w:rsid w:val="00C515F4"/>
    <w:rsid w:val="00C63B28"/>
    <w:rsid w:val="00C7070C"/>
    <w:rsid w:val="00CA2FB0"/>
    <w:rsid w:val="00CF30D3"/>
    <w:rsid w:val="00CF3103"/>
    <w:rsid w:val="00D4401D"/>
    <w:rsid w:val="00D53018"/>
    <w:rsid w:val="00D676CD"/>
    <w:rsid w:val="00D82535"/>
    <w:rsid w:val="00D825CF"/>
    <w:rsid w:val="00D82B31"/>
    <w:rsid w:val="00D9496F"/>
    <w:rsid w:val="00D95C12"/>
    <w:rsid w:val="00DA3404"/>
    <w:rsid w:val="00DB105B"/>
    <w:rsid w:val="00DB3779"/>
    <w:rsid w:val="00DC5048"/>
    <w:rsid w:val="00DE177A"/>
    <w:rsid w:val="00DF231F"/>
    <w:rsid w:val="00E058F3"/>
    <w:rsid w:val="00E20604"/>
    <w:rsid w:val="00E21CB4"/>
    <w:rsid w:val="00E4207B"/>
    <w:rsid w:val="00E749D0"/>
    <w:rsid w:val="00EC4DCF"/>
    <w:rsid w:val="00ED6E00"/>
    <w:rsid w:val="00EF20CE"/>
    <w:rsid w:val="00F00BDA"/>
    <w:rsid w:val="00F0649B"/>
    <w:rsid w:val="00F20CD7"/>
    <w:rsid w:val="00F22CD1"/>
    <w:rsid w:val="00F36393"/>
    <w:rsid w:val="00F571B5"/>
    <w:rsid w:val="00F61C27"/>
    <w:rsid w:val="00F656A7"/>
    <w:rsid w:val="00F83B74"/>
    <w:rsid w:val="00F9363A"/>
    <w:rsid w:val="00F950A9"/>
    <w:rsid w:val="00FB5B9B"/>
    <w:rsid w:val="00FC4B21"/>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49749328">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2020-11-03T22:39:00Z</dcterms:created>
  <dcterms:modified xsi:type="dcterms:W3CDTF">2020-11-03T22:39:00Z</dcterms:modified>
</cp:coreProperties>
</file>